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9E03A">
      <w:pPr>
        <w:pStyle w:val="4"/>
        <w:bidi w:val="0"/>
        <w:rPr>
          <w:rFonts w:hint="eastAsia"/>
          <w:lang w:val="en-US" w:eastAsia="zh-CN"/>
        </w:rPr>
      </w:pPr>
      <w:bookmarkStart w:id="1" w:name="_GoBack"/>
      <w:r>
        <w:rPr>
          <w:rFonts w:hint="eastAsia"/>
          <w:lang w:val="en-US" w:eastAsia="zh-CN"/>
        </w:rPr>
        <w:t>沭阳县桑墟镇2025年农村公路提档升级工程征求意见公告</w:t>
      </w:r>
    </w:p>
    <w:bookmarkEnd w:id="1"/>
    <w:p w14:paraId="52E3D0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t>沭阳县桑墟镇人民政府</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就</w:t>
      </w:r>
      <w:r>
        <w:rPr>
          <w:rFonts w:hint="eastAsia" w:ascii="宋体" w:hAnsi="宋体" w:eastAsia="宋体" w:cs="宋体"/>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t>沭阳县桑墟镇2025年农村公路提档升级工程</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进行征求意见，邀请合格的供应商参与征求意见。有关事项如下：</w:t>
      </w:r>
    </w:p>
    <w:p w14:paraId="533AF5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一、项目基本情况</w:t>
      </w:r>
    </w:p>
    <w:p w14:paraId="6B3CE2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（一）项目名称：</w:t>
      </w:r>
      <w:r>
        <w:rPr>
          <w:rFonts w:hint="eastAsia" w:ascii="宋体" w:hAnsi="宋体" w:eastAsia="宋体" w:cs="宋体"/>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t>沭阳县桑墟镇2025年农村公路提档升级工程</w:t>
      </w:r>
    </w:p>
    <w:p w14:paraId="536279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（二）采购需求：（具体详见附件-采购需求）</w:t>
      </w:r>
    </w:p>
    <w:tbl>
      <w:tblPr>
        <w:tblW w:w="0" w:type="auto"/>
        <w:jc w:val="center"/>
        <w:tblCellSpacing w:w="0" w:type="dxa"/>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90"/>
        <w:gridCol w:w="2011"/>
        <w:gridCol w:w="3865"/>
        <w:gridCol w:w="1890"/>
      </w:tblGrid>
      <w:tr w14:paraId="12BAC851">
        <w:tblPrEx>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5" w:type="dxa"/>
            <w:tcBorders>
              <w:bottom w:val="single" w:color="999999" w:sz="6" w:space="0"/>
              <w:right w:val="single" w:color="999999" w:sz="6" w:space="0"/>
            </w:tcBorders>
            <w:shd w:val="clear"/>
            <w:tcMar>
              <w:top w:w="150" w:type="dxa"/>
              <w:left w:w="360" w:type="dxa"/>
              <w:bottom w:w="150" w:type="dxa"/>
              <w:right w:w="360" w:type="dxa"/>
            </w:tcMar>
            <w:vAlign w:val="center"/>
          </w:tcPr>
          <w:p w14:paraId="401498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000000" w:themeColor="text1"/>
                <w14:textFill>
                  <w14:solidFill>
                    <w14:schemeClr w14:val="tx1"/>
                  </w14:solidFill>
                </w14:textFill>
              </w:rPr>
            </w:pPr>
            <w:bookmarkStart w:id="0" w:name="_Hlk109058146"/>
            <w:bookmarkEnd w:id="0"/>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序号</w:t>
            </w:r>
          </w:p>
        </w:tc>
        <w:tc>
          <w:tcPr>
            <w:tcW w:w="2100" w:type="dxa"/>
            <w:tcBorders>
              <w:bottom w:val="single" w:color="999999" w:sz="6" w:space="0"/>
              <w:right w:val="single" w:color="999999" w:sz="6" w:space="0"/>
            </w:tcBorders>
            <w:shd w:val="clear"/>
            <w:tcMar>
              <w:top w:w="150" w:type="dxa"/>
              <w:left w:w="360" w:type="dxa"/>
              <w:bottom w:w="150" w:type="dxa"/>
              <w:right w:w="360" w:type="dxa"/>
            </w:tcMar>
            <w:vAlign w:val="center"/>
          </w:tcPr>
          <w:p w14:paraId="4E6B22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标的</w:t>
            </w:r>
          </w:p>
        </w:tc>
        <w:tc>
          <w:tcPr>
            <w:tcW w:w="4095" w:type="dxa"/>
            <w:tcBorders>
              <w:bottom w:val="single" w:color="999999" w:sz="6" w:space="0"/>
              <w:right w:val="single" w:color="999999" w:sz="6" w:space="0"/>
            </w:tcBorders>
            <w:shd w:val="clear"/>
            <w:tcMar>
              <w:top w:w="150" w:type="dxa"/>
              <w:left w:w="360" w:type="dxa"/>
              <w:bottom w:w="150" w:type="dxa"/>
              <w:right w:w="360" w:type="dxa"/>
            </w:tcMar>
            <w:vAlign w:val="center"/>
          </w:tcPr>
          <w:p w14:paraId="2D1023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主要用途及功能</w:t>
            </w:r>
          </w:p>
        </w:tc>
        <w:tc>
          <w:tcPr>
            <w:tcW w:w="1410" w:type="dxa"/>
            <w:tcBorders>
              <w:bottom w:val="single" w:color="999999" w:sz="6" w:space="0"/>
              <w:right w:val="single" w:color="999999" w:sz="6" w:space="0"/>
            </w:tcBorders>
            <w:shd w:val="clear"/>
            <w:tcMar>
              <w:top w:w="150" w:type="dxa"/>
              <w:left w:w="360" w:type="dxa"/>
              <w:bottom w:w="150" w:type="dxa"/>
              <w:right w:w="360" w:type="dxa"/>
            </w:tcMar>
            <w:vAlign w:val="center"/>
          </w:tcPr>
          <w:p w14:paraId="23EB28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估算价（</w:t>
            </w:r>
            <w:r>
              <w:rPr>
                <w:rFonts w:hint="eastAsia" w:ascii="Times New Roman" w:hAnsi="Times New Roman" w:eastAsia="宋体" w:cs="仿宋"/>
                <w:color w:val="000000" w:themeColor="text1"/>
                <w:sz w:val="24"/>
                <w:szCs w:val="24"/>
                <w:highlight w:val="none"/>
                <w:lang w:val="en-US" w:eastAsia="zh-CN"/>
                <w14:textFill>
                  <w14:solidFill>
                    <w14:schemeClr w14:val="tx1"/>
                  </w14:solidFill>
                </w14:textFill>
              </w:rPr>
              <w:t>万元）</w:t>
            </w:r>
          </w:p>
        </w:tc>
      </w:tr>
      <w:tr w14:paraId="291603CE">
        <w:tblPrEx>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05" w:type="dxa"/>
            <w:tcBorders>
              <w:bottom w:val="single" w:color="999999" w:sz="6" w:space="0"/>
              <w:right w:val="single" w:color="999999" w:sz="6" w:space="0"/>
            </w:tcBorders>
            <w:shd w:val="clear"/>
            <w:tcMar>
              <w:top w:w="150" w:type="dxa"/>
              <w:left w:w="360" w:type="dxa"/>
              <w:bottom w:w="150" w:type="dxa"/>
              <w:right w:w="360" w:type="dxa"/>
            </w:tcMar>
            <w:vAlign w:val="center"/>
          </w:tcPr>
          <w:p w14:paraId="461214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2100" w:type="dxa"/>
            <w:tcBorders>
              <w:bottom w:val="single" w:color="999999" w:sz="6" w:space="0"/>
              <w:right w:val="single" w:color="999999" w:sz="6" w:space="0"/>
            </w:tcBorders>
            <w:shd w:val="clear"/>
            <w:tcMar>
              <w:top w:w="150" w:type="dxa"/>
              <w:left w:w="360" w:type="dxa"/>
              <w:bottom w:w="150" w:type="dxa"/>
              <w:right w:w="360" w:type="dxa"/>
            </w:tcMar>
            <w:vAlign w:val="center"/>
          </w:tcPr>
          <w:p w14:paraId="0A92F9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沭阳县桑墟镇2025年农村公路提档升级工程</w:t>
            </w:r>
          </w:p>
        </w:tc>
        <w:tc>
          <w:tcPr>
            <w:tcW w:w="4095" w:type="dxa"/>
            <w:tcBorders>
              <w:bottom w:val="single" w:color="999999" w:sz="6" w:space="0"/>
              <w:right w:val="single" w:color="999999" w:sz="6" w:space="0"/>
            </w:tcBorders>
            <w:shd w:val="clear"/>
            <w:tcMar>
              <w:top w:w="150" w:type="dxa"/>
              <w:left w:w="360" w:type="dxa"/>
              <w:bottom w:w="150" w:type="dxa"/>
              <w:right w:w="360" w:type="dxa"/>
            </w:tcMar>
            <w:vAlign w:val="center"/>
          </w:tcPr>
          <w:p w14:paraId="0FCD1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本项目位于省刘路，路线全长1860米，现状为3.5～4米宽水泥混凝土路面，路面整体状况较差，局部路段有骨料裸露、凹槽和网状裂缝，本次改造内容为现状道路破损处修复后，道路全线拓宽至5.5米，整体加铺5cm沥青混凝土，建设总面积约10230平方米，全线增加2处d600过路管，K0+000-K0+300段设置dn400污水管道，同时实施道路沿线标志、标线等交通安全设施及景观绿化。工期约50日历天。（详见采购需求）</w:t>
            </w:r>
          </w:p>
        </w:tc>
        <w:tc>
          <w:tcPr>
            <w:tcW w:w="1410" w:type="dxa"/>
            <w:tcBorders>
              <w:bottom w:val="single" w:color="999999" w:sz="6" w:space="0"/>
              <w:right w:val="single" w:color="999999" w:sz="6" w:space="0"/>
            </w:tcBorders>
            <w:shd w:val="clear"/>
            <w:tcMar>
              <w:top w:w="150" w:type="dxa"/>
              <w:left w:w="360" w:type="dxa"/>
              <w:bottom w:w="150" w:type="dxa"/>
              <w:right w:w="360" w:type="dxa"/>
            </w:tcMar>
            <w:vAlign w:val="center"/>
          </w:tcPr>
          <w:p w14:paraId="0BD7BA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color w:val="000000" w:themeColor="text1"/>
                <w14:textFill>
                  <w14:solidFill>
                    <w14:schemeClr w14:val="tx1"/>
                  </w14:solidFill>
                </w14:textFill>
              </w:rPr>
            </w:pPr>
            <w:r>
              <w:rPr>
                <w:rFonts w:hint="eastAsia" w:ascii="Times New Roman" w:hAnsi="Times New Roman" w:cs="仿宋"/>
                <w:color w:val="000000" w:themeColor="text1"/>
                <w:sz w:val="24"/>
                <w:szCs w:val="24"/>
                <w:highlight w:val="none"/>
                <w:lang w:val="en-US" w:eastAsia="zh-CN"/>
                <w14:textFill>
                  <w14:solidFill>
                    <w14:schemeClr w14:val="tx1"/>
                  </w14:solidFill>
                </w14:textFill>
              </w:rPr>
              <w:t>340.818446</w:t>
            </w:r>
          </w:p>
        </w:tc>
      </w:tr>
    </w:tbl>
    <w:p w14:paraId="6C14BD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二、供应商资格要求</w:t>
      </w:r>
    </w:p>
    <w:p w14:paraId="1CCDFC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（一）通用资格要求</w:t>
      </w:r>
    </w:p>
    <w:p w14:paraId="227F1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1.具备《中华人民共和国政府采购法》第二十二条第一款规定的6项条件（按要求提供谈判响应函）。</w:t>
      </w:r>
    </w:p>
    <w:p w14:paraId="552C3B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2.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3E5C92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3.落实政府采购政策需满足的资格要求：本项目属于专门面向中小企业采购的项目,供应商应为中小微企业、监狱企业、残疾人福利性单位（须提供《中小企业或残疾人福利性单位声明函》）。</w:t>
      </w:r>
    </w:p>
    <w:p w14:paraId="6079FA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（二）本项目的特定资格要求：</w:t>
      </w:r>
    </w:p>
    <w:p w14:paraId="7EFAE2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1.具有公路工程施工总承包三级及以上企业资质；</w:t>
      </w:r>
    </w:p>
    <w:p w14:paraId="6A41FE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2.具备安全生产条件，并取得安全生产许可证；</w:t>
      </w:r>
    </w:p>
    <w:p w14:paraId="003615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3.拟选派项目负责人资质等级：二级及以上注册建造师（公路工程专业），本人必须具有行业主管部门颁发的企业项目负责人安全生产考核合格证书（B类证，交通部门颁发的）。</w:t>
      </w:r>
    </w:p>
    <w:p w14:paraId="234B33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三、公开征求意见公告时间和地点</w:t>
      </w:r>
    </w:p>
    <w:p w14:paraId="25F81C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1、时间：2025年7月1日09:00至2025年7月3日18:00。</w:t>
      </w:r>
    </w:p>
    <w:p w14:paraId="2B5510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2、地点：宿迁市政府采购网（http://zfcg.sqcz.suqian.gov.cn/）</w:t>
      </w:r>
    </w:p>
    <w:p w14:paraId="26C623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四、提交征求意见书提交资料、截止时间和地点</w:t>
      </w:r>
    </w:p>
    <w:p w14:paraId="499D39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1、采购需求响应表</w:t>
      </w:r>
    </w:p>
    <w:tbl>
      <w:tblPr>
        <w:tblW w:w="0" w:type="auto"/>
        <w:jc w:val="center"/>
        <w:tblCellSpacing w:w="0" w:type="dxa"/>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42"/>
        <w:gridCol w:w="1308"/>
        <w:gridCol w:w="3098"/>
        <w:gridCol w:w="1819"/>
        <w:gridCol w:w="1623"/>
      </w:tblGrid>
      <w:tr w14:paraId="226A7E98">
        <w:tblPrEx>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42" w:type="dxa"/>
            <w:tcBorders>
              <w:bottom w:val="single" w:color="999999" w:sz="6" w:space="0"/>
              <w:right w:val="single" w:color="999999" w:sz="6" w:space="0"/>
            </w:tcBorders>
            <w:shd w:val="clear"/>
            <w:tcMar>
              <w:top w:w="150" w:type="dxa"/>
              <w:left w:w="360" w:type="dxa"/>
              <w:bottom w:w="150" w:type="dxa"/>
              <w:right w:w="360" w:type="dxa"/>
            </w:tcMar>
            <w:vAlign w:val="center"/>
          </w:tcPr>
          <w:p w14:paraId="6ADCB0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序号</w:t>
            </w:r>
          </w:p>
        </w:tc>
        <w:tc>
          <w:tcPr>
            <w:tcW w:w="1308" w:type="dxa"/>
            <w:tcBorders>
              <w:bottom w:val="single" w:color="999999" w:sz="6" w:space="0"/>
              <w:right w:val="single" w:color="999999" w:sz="6" w:space="0"/>
            </w:tcBorders>
            <w:shd w:val="clear"/>
            <w:tcMar>
              <w:top w:w="150" w:type="dxa"/>
              <w:left w:w="360" w:type="dxa"/>
              <w:bottom w:w="150" w:type="dxa"/>
              <w:right w:w="360" w:type="dxa"/>
            </w:tcMar>
            <w:vAlign w:val="center"/>
          </w:tcPr>
          <w:p w14:paraId="2BE637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标的</w:t>
            </w:r>
          </w:p>
        </w:tc>
        <w:tc>
          <w:tcPr>
            <w:tcW w:w="3098" w:type="dxa"/>
            <w:tcBorders>
              <w:bottom w:val="single" w:color="999999" w:sz="6" w:space="0"/>
              <w:right w:val="single" w:color="999999" w:sz="6" w:space="0"/>
            </w:tcBorders>
            <w:shd w:val="clear"/>
            <w:tcMar>
              <w:top w:w="150" w:type="dxa"/>
              <w:left w:w="360" w:type="dxa"/>
              <w:bottom w:w="150" w:type="dxa"/>
              <w:right w:w="360" w:type="dxa"/>
            </w:tcMar>
            <w:vAlign w:val="center"/>
          </w:tcPr>
          <w:p w14:paraId="43E318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详细功能、技术参数或服务要求</w:t>
            </w:r>
          </w:p>
        </w:tc>
        <w:tc>
          <w:tcPr>
            <w:tcW w:w="1819" w:type="dxa"/>
            <w:tcBorders>
              <w:bottom w:val="single" w:color="999999" w:sz="6" w:space="0"/>
              <w:right w:val="single" w:color="999999" w:sz="6" w:space="0"/>
            </w:tcBorders>
            <w:shd w:val="clear"/>
            <w:tcMar>
              <w:top w:w="150" w:type="dxa"/>
              <w:left w:w="360" w:type="dxa"/>
              <w:bottom w:w="150" w:type="dxa"/>
              <w:right w:w="360" w:type="dxa"/>
            </w:tcMar>
            <w:vAlign w:val="center"/>
          </w:tcPr>
          <w:p w14:paraId="6B5575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自身优势</w:t>
            </w:r>
          </w:p>
        </w:tc>
        <w:tc>
          <w:tcPr>
            <w:tcW w:w="1623" w:type="dxa"/>
            <w:tcBorders>
              <w:bottom w:val="single" w:color="999999" w:sz="6" w:space="0"/>
              <w:right w:val="single" w:color="999999" w:sz="6" w:space="0"/>
            </w:tcBorders>
            <w:shd w:val="clear"/>
            <w:tcMar>
              <w:top w:w="150" w:type="dxa"/>
              <w:left w:w="360" w:type="dxa"/>
              <w:bottom w:w="150" w:type="dxa"/>
              <w:right w:w="360" w:type="dxa"/>
            </w:tcMar>
            <w:vAlign w:val="center"/>
          </w:tcPr>
          <w:p w14:paraId="0A64BA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参考价（万元）</w:t>
            </w:r>
          </w:p>
        </w:tc>
      </w:tr>
      <w:tr w14:paraId="0168485C">
        <w:tblPrEx>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42" w:type="dxa"/>
            <w:tcBorders>
              <w:bottom w:val="single" w:color="999999" w:sz="6" w:space="0"/>
              <w:right w:val="single" w:color="999999" w:sz="6" w:space="0"/>
            </w:tcBorders>
            <w:shd w:val="clear"/>
            <w:tcMar>
              <w:top w:w="150" w:type="dxa"/>
              <w:left w:w="360" w:type="dxa"/>
              <w:bottom w:w="150" w:type="dxa"/>
              <w:right w:w="360" w:type="dxa"/>
            </w:tcMar>
            <w:vAlign w:val="center"/>
          </w:tcPr>
          <w:p w14:paraId="6F9D2002">
            <w:pPr>
              <w:rPr>
                <w:rFonts w:hint="eastAsia" w:ascii="宋体"/>
                <w:color w:val="000000" w:themeColor="text1"/>
                <w:sz w:val="24"/>
                <w:szCs w:val="24"/>
                <w14:textFill>
                  <w14:solidFill>
                    <w14:schemeClr w14:val="tx1"/>
                  </w14:solidFill>
                </w14:textFill>
              </w:rPr>
            </w:pPr>
          </w:p>
        </w:tc>
        <w:tc>
          <w:tcPr>
            <w:tcW w:w="1308" w:type="dxa"/>
            <w:tcBorders>
              <w:bottom w:val="single" w:color="999999" w:sz="6" w:space="0"/>
              <w:right w:val="single" w:color="999999" w:sz="6" w:space="0"/>
            </w:tcBorders>
            <w:shd w:val="clear"/>
            <w:tcMar>
              <w:top w:w="150" w:type="dxa"/>
              <w:left w:w="360" w:type="dxa"/>
              <w:bottom w:w="150" w:type="dxa"/>
              <w:right w:w="360" w:type="dxa"/>
            </w:tcMar>
            <w:vAlign w:val="center"/>
          </w:tcPr>
          <w:p w14:paraId="51330947">
            <w:pPr>
              <w:rPr>
                <w:rFonts w:hint="eastAsia" w:ascii="宋体"/>
                <w:color w:val="000000" w:themeColor="text1"/>
                <w:sz w:val="24"/>
                <w:szCs w:val="24"/>
                <w14:textFill>
                  <w14:solidFill>
                    <w14:schemeClr w14:val="tx1"/>
                  </w14:solidFill>
                </w14:textFill>
              </w:rPr>
            </w:pPr>
          </w:p>
        </w:tc>
        <w:tc>
          <w:tcPr>
            <w:tcW w:w="3098" w:type="dxa"/>
            <w:tcBorders>
              <w:bottom w:val="single" w:color="999999" w:sz="6" w:space="0"/>
              <w:right w:val="single" w:color="999999" w:sz="6" w:space="0"/>
            </w:tcBorders>
            <w:shd w:val="clear"/>
            <w:tcMar>
              <w:top w:w="150" w:type="dxa"/>
              <w:left w:w="360" w:type="dxa"/>
              <w:bottom w:w="150" w:type="dxa"/>
              <w:right w:w="360" w:type="dxa"/>
            </w:tcMar>
            <w:vAlign w:val="center"/>
          </w:tcPr>
          <w:p w14:paraId="7981CA22">
            <w:pPr>
              <w:rPr>
                <w:rFonts w:hint="eastAsia" w:ascii="宋体"/>
                <w:color w:val="000000" w:themeColor="text1"/>
                <w:sz w:val="24"/>
                <w:szCs w:val="24"/>
                <w14:textFill>
                  <w14:solidFill>
                    <w14:schemeClr w14:val="tx1"/>
                  </w14:solidFill>
                </w14:textFill>
              </w:rPr>
            </w:pPr>
          </w:p>
        </w:tc>
        <w:tc>
          <w:tcPr>
            <w:tcW w:w="1819" w:type="dxa"/>
            <w:tcBorders>
              <w:bottom w:val="single" w:color="999999" w:sz="6" w:space="0"/>
              <w:right w:val="single" w:color="999999" w:sz="6" w:space="0"/>
            </w:tcBorders>
            <w:shd w:val="clear"/>
            <w:tcMar>
              <w:top w:w="150" w:type="dxa"/>
              <w:left w:w="360" w:type="dxa"/>
              <w:bottom w:w="150" w:type="dxa"/>
              <w:right w:w="360" w:type="dxa"/>
            </w:tcMar>
            <w:vAlign w:val="center"/>
          </w:tcPr>
          <w:p w14:paraId="3FB44C10">
            <w:pPr>
              <w:rPr>
                <w:rFonts w:hint="eastAsia" w:ascii="宋体"/>
                <w:color w:val="000000" w:themeColor="text1"/>
                <w:sz w:val="24"/>
                <w:szCs w:val="24"/>
                <w14:textFill>
                  <w14:solidFill>
                    <w14:schemeClr w14:val="tx1"/>
                  </w14:solidFill>
                </w14:textFill>
              </w:rPr>
            </w:pPr>
          </w:p>
        </w:tc>
        <w:tc>
          <w:tcPr>
            <w:tcW w:w="1623" w:type="dxa"/>
            <w:tcBorders>
              <w:bottom w:val="single" w:color="999999" w:sz="6" w:space="0"/>
              <w:right w:val="single" w:color="999999" w:sz="6" w:space="0"/>
            </w:tcBorders>
            <w:shd w:val="clear"/>
            <w:tcMar>
              <w:top w:w="150" w:type="dxa"/>
              <w:left w:w="360" w:type="dxa"/>
              <w:bottom w:w="150" w:type="dxa"/>
              <w:right w:w="360" w:type="dxa"/>
            </w:tcMar>
            <w:vAlign w:val="top"/>
          </w:tcPr>
          <w:p w14:paraId="41E6DD30">
            <w:pPr>
              <w:rPr>
                <w:rFonts w:hint="eastAsia" w:ascii="宋体"/>
                <w:color w:val="000000" w:themeColor="text1"/>
                <w:sz w:val="24"/>
                <w:szCs w:val="24"/>
                <w14:textFill>
                  <w14:solidFill>
                    <w14:schemeClr w14:val="tx1"/>
                  </w14:solidFill>
                </w14:textFill>
              </w:rPr>
            </w:pPr>
          </w:p>
        </w:tc>
      </w:tr>
      <w:tr w14:paraId="3020951F">
        <w:tblPrEx>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42" w:type="dxa"/>
            <w:tcBorders>
              <w:bottom w:val="single" w:color="999999" w:sz="6" w:space="0"/>
              <w:right w:val="single" w:color="999999" w:sz="6" w:space="0"/>
            </w:tcBorders>
            <w:shd w:val="clear"/>
            <w:tcMar>
              <w:top w:w="150" w:type="dxa"/>
              <w:left w:w="360" w:type="dxa"/>
              <w:bottom w:w="150" w:type="dxa"/>
              <w:right w:w="360" w:type="dxa"/>
            </w:tcMar>
            <w:vAlign w:val="center"/>
          </w:tcPr>
          <w:p w14:paraId="759B9553">
            <w:pPr>
              <w:rPr>
                <w:rFonts w:hint="eastAsia" w:ascii="宋体"/>
                <w:color w:val="000000" w:themeColor="text1"/>
                <w:sz w:val="24"/>
                <w:szCs w:val="24"/>
                <w14:textFill>
                  <w14:solidFill>
                    <w14:schemeClr w14:val="tx1"/>
                  </w14:solidFill>
                </w14:textFill>
              </w:rPr>
            </w:pPr>
          </w:p>
        </w:tc>
        <w:tc>
          <w:tcPr>
            <w:tcW w:w="1308" w:type="dxa"/>
            <w:tcBorders>
              <w:bottom w:val="single" w:color="999999" w:sz="6" w:space="0"/>
              <w:right w:val="single" w:color="999999" w:sz="6" w:space="0"/>
            </w:tcBorders>
            <w:shd w:val="clear"/>
            <w:tcMar>
              <w:top w:w="150" w:type="dxa"/>
              <w:left w:w="360" w:type="dxa"/>
              <w:bottom w:w="150" w:type="dxa"/>
              <w:right w:w="360" w:type="dxa"/>
            </w:tcMar>
            <w:vAlign w:val="center"/>
          </w:tcPr>
          <w:p w14:paraId="0197981D">
            <w:pPr>
              <w:rPr>
                <w:rFonts w:hint="eastAsia" w:ascii="宋体"/>
                <w:color w:val="000000" w:themeColor="text1"/>
                <w:sz w:val="24"/>
                <w:szCs w:val="24"/>
                <w14:textFill>
                  <w14:solidFill>
                    <w14:schemeClr w14:val="tx1"/>
                  </w14:solidFill>
                </w14:textFill>
              </w:rPr>
            </w:pPr>
          </w:p>
        </w:tc>
        <w:tc>
          <w:tcPr>
            <w:tcW w:w="3098" w:type="dxa"/>
            <w:tcBorders>
              <w:bottom w:val="single" w:color="999999" w:sz="6" w:space="0"/>
              <w:right w:val="single" w:color="999999" w:sz="6" w:space="0"/>
            </w:tcBorders>
            <w:shd w:val="clear"/>
            <w:tcMar>
              <w:top w:w="150" w:type="dxa"/>
              <w:left w:w="360" w:type="dxa"/>
              <w:bottom w:w="150" w:type="dxa"/>
              <w:right w:w="360" w:type="dxa"/>
            </w:tcMar>
            <w:vAlign w:val="center"/>
          </w:tcPr>
          <w:p w14:paraId="2D31DD8D">
            <w:pPr>
              <w:rPr>
                <w:rFonts w:hint="eastAsia" w:ascii="宋体"/>
                <w:color w:val="000000" w:themeColor="text1"/>
                <w:sz w:val="24"/>
                <w:szCs w:val="24"/>
                <w14:textFill>
                  <w14:solidFill>
                    <w14:schemeClr w14:val="tx1"/>
                  </w14:solidFill>
                </w14:textFill>
              </w:rPr>
            </w:pPr>
          </w:p>
        </w:tc>
        <w:tc>
          <w:tcPr>
            <w:tcW w:w="1819" w:type="dxa"/>
            <w:tcBorders>
              <w:bottom w:val="single" w:color="999999" w:sz="6" w:space="0"/>
              <w:right w:val="single" w:color="999999" w:sz="6" w:space="0"/>
            </w:tcBorders>
            <w:shd w:val="clear"/>
            <w:tcMar>
              <w:top w:w="150" w:type="dxa"/>
              <w:left w:w="360" w:type="dxa"/>
              <w:bottom w:w="150" w:type="dxa"/>
              <w:right w:w="360" w:type="dxa"/>
            </w:tcMar>
            <w:vAlign w:val="center"/>
          </w:tcPr>
          <w:p w14:paraId="0A3E4BEB">
            <w:pPr>
              <w:rPr>
                <w:rFonts w:hint="eastAsia" w:ascii="宋体"/>
                <w:color w:val="000000" w:themeColor="text1"/>
                <w:sz w:val="24"/>
                <w:szCs w:val="24"/>
                <w14:textFill>
                  <w14:solidFill>
                    <w14:schemeClr w14:val="tx1"/>
                  </w14:solidFill>
                </w14:textFill>
              </w:rPr>
            </w:pPr>
          </w:p>
        </w:tc>
        <w:tc>
          <w:tcPr>
            <w:tcW w:w="1623" w:type="dxa"/>
            <w:tcBorders>
              <w:bottom w:val="single" w:color="999999" w:sz="6" w:space="0"/>
              <w:right w:val="single" w:color="999999" w:sz="6" w:space="0"/>
            </w:tcBorders>
            <w:shd w:val="clear"/>
            <w:tcMar>
              <w:top w:w="150" w:type="dxa"/>
              <w:left w:w="360" w:type="dxa"/>
              <w:bottom w:w="150" w:type="dxa"/>
              <w:right w:w="360" w:type="dxa"/>
            </w:tcMar>
            <w:vAlign w:val="top"/>
          </w:tcPr>
          <w:p w14:paraId="26317689">
            <w:pPr>
              <w:rPr>
                <w:rFonts w:hint="eastAsia" w:ascii="宋体"/>
                <w:color w:val="000000" w:themeColor="text1"/>
                <w:sz w:val="24"/>
                <w:szCs w:val="24"/>
                <w14:textFill>
                  <w14:solidFill>
                    <w14:schemeClr w14:val="tx1"/>
                  </w14:solidFill>
                </w14:textFill>
              </w:rPr>
            </w:pPr>
          </w:p>
        </w:tc>
      </w:tr>
      <w:tr w14:paraId="5F39E4AA">
        <w:tblPrEx>
          <w:tblBorders>
            <w:top w:val="single" w:color="999999" w:sz="6" w:space="0"/>
            <w:left w:val="single" w:color="999999"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42" w:type="dxa"/>
            <w:tcBorders>
              <w:bottom w:val="single" w:color="999999" w:sz="6" w:space="0"/>
              <w:right w:val="single" w:color="999999" w:sz="6" w:space="0"/>
            </w:tcBorders>
            <w:shd w:val="clear"/>
            <w:tcMar>
              <w:top w:w="150" w:type="dxa"/>
              <w:left w:w="360" w:type="dxa"/>
              <w:bottom w:w="150" w:type="dxa"/>
              <w:right w:w="360" w:type="dxa"/>
            </w:tcMar>
            <w:vAlign w:val="center"/>
          </w:tcPr>
          <w:p w14:paraId="5785A965">
            <w:pPr>
              <w:rPr>
                <w:rFonts w:hint="eastAsia" w:ascii="宋体"/>
                <w:color w:val="000000" w:themeColor="text1"/>
                <w:sz w:val="24"/>
                <w:szCs w:val="24"/>
                <w14:textFill>
                  <w14:solidFill>
                    <w14:schemeClr w14:val="tx1"/>
                  </w14:solidFill>
                </w14:textFill>
              </w:rPr>
            </w:pPr>
          </w:p>
        </w:tc>
        <w:tc>
          <w:tcPr>
            <w:tcW w:w="1308" w:type="dxa"/>
            <w:tcBorders>
              <w:bottom w:val="single" w:color="999999" w:sz="6" w:space="0"/>
              <w:right w:val="single" w:color="999999" w:sz="6" w:space="0"/>
            </w:tcBorders>
            <w:shd w:val="clear"/>
            <w:tcMar>
              <w:top w:w="150" w:type="dxa"/>
              <w:left w:w="360" w:type="dxa"/>
              <w:bottom w:w="150" w:type="dxa"/>
              <w:right w:w="360" w:type="dxa"/>
            </w:tcMar>
            <w:vAlign w:val="center"/>
          </w:tcPr>
          <w:p w14:paraId="0275A694">
            <w:pPr>
              <w:rPr>
                <w:rFonts w:hint="eastAsia" w:ascii="宋体"/>
                <w:color w:val="000000" w:themeColor="text1"/>
                <w:sz w:val="24"/>
                <w:szCs w:val="24"/>
                <w14:textFill>
                  <w14:solidFill>
                    <w14:schemeClr w14:val="tx1"/>
                  </w14:solidFill>
                </w14:textFill>
              </w:rPr>
            </w:pPr>
          </w:p>
        </w:tc>
        <w:tc>
          <w:tcPr>
            <w:tcW w:w="3098" w:type="dxa"/>
            <w:tcBorders>
              <w:bottom w:val="single" w:color="999999" w:sz="6" w:space="0"/>
              <w:right w:val="single" w:color="999999" w:sz="6" w:space="0"/>
            </w:tcBorders>
            <w:shd w:val="clear"/>
            <w:tcMar>
              <w:top w:w="150" w:type="dxa"/>
              <w:left w:w="360" w:type="dxa"/>
              <w:bottom w:w="150" w:type="dxa"/>
              <w:right w:w="360" w:type="dxa"/>
            </w:tcMar>
            <w:vAlign w:val="center"/>
          </w:tcPr>
          <w:p w14:paraId="37B8401C">
            <w:pPr>
              <w:rPr>
                <w:rFonts w:hint="eastAsia" w:ascii="宋体"/>
                <w:color w:val="000000" w:themeColor="text1"/>
                <w:sz w:val="24"/>
                <w:szCs w:val="24"/>
                <w14:textFill>
                  <w14:solidFill>
                    <w14:schemeClr w14:val="tx1"/>
                  </w14:solidFill>
                </w14:textFill>
              </w:rPr>
            </w:pPr>
          </w:p>
        </w:tc>
        <w:tc>
          <w:tcPr>
            <w:tcW w:w="1819" w:type="dxa"/>
            <w:tcBorders>
              <w:bottom w:val="single" w:color="999999" w:sz="6" w:space="0"/>
              <w:right w:val="single" w:color="999999" w:sz="6" w:space="0"/>
            </w:tcBorders>
            <w:shd w:val="clear"/>
            <w:tcMar>
              <w:top w:w="150" w:type="dxa"/>
              <w:left w:w="360" w:type="dxa"/>
              <w:bottom w:w="150" w:type="dxa"/>
              <w:right w:w="360" w:type="dxa"/>
            </w:tcMar>
            <w:vAlign w:val="center"/>
          </w:tcPr>
          <w:p w14:paraId="2E6E544E">
            <w:pPr>
              <w:rPr>
                <w:rFonts w:hint="eastAsia" w:ascii="宋体"/>
                <w:color w:val="000000" w:themeColor="text1"/>
                <w:sz w:val="24"/>
                <w:szCs w:val="24"/>
                <w14:textFill>
                  <w14:solidFill>
                    <w14:schemeClr w14:val="tx1"/>
                  </w14:solidFill>
                </w14:textFill>
              </w:rPr>
            </w:pPr>
          </w:p>
        </w:tc>
        <w:tc>
          <w:tcPr>
            <w:tcW w:w="1623" w:type="dxa"/>
            <w:tcBorders>
              <w:bottom w:val="single" w:color="999999" w:sz="6" w:space="0"/>
              <w:right w:val="single" w:color="999999" w:sz="6" w:space="0"/>
            </w:tcBorders>
            <w:shd w:val="clear"/>
            <w:tcMar>
              <w:top w:w="150" w:type="dxa"/>
              <w:left w:w="360" w:type="dxa"/>
              <w:bottom w:w="150" w:type="dxa"/>
              <w:right w:w="360" w:type="dxa"/>
            </w:tcMar>
            <w:vAlign w:val="top"/>
          </w:tcPr>
          <w:p w14:paraId="68405E22">
            <w:pPr>
              <w:rPr>
                <w:rFonts w:hint="eastAsia" w:ascii="宋体"/>
                <w:color w:val="000000" w:themeColor="text1"/>
                <w:sz w:val="24"/>
                <w:szCs w:val="24"/>
                <w14:textFill>
                  <w14:solidFill>
                    <w14:schemeClr w14:val="tx1"/>
                  </w14:solidFill>
                </w14:textFill>
              </w:rPr>
            </w:pPr>
          </w:p>
        </w:tc>
      </w:tr>
    </w:tbl>
    <w:p w14:paraId="2EED87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2、提交证明资料：</w:t>
      </w:r>
    </w:p>
    <w:p w14:paraId="0C2C63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w:t>
      </w:r>
    </w:p>
    <w:p w14:paraId="1C125C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2.</w:t>
      </w:r>
    </w:p>
    <w:p w14:paraId="481AFA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3.</w:t>
      </w:r>
    </w:p>
    <w:p w14:paraId="1D505C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w:t>
      </w:r>
    </w:p>
    <w:p w14:paraId="156912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以上资料加盖供应商公章后扫描（PDF）发送至邮箱103207226@qq.com，其中明确要求产品制造商提供的调研资料请加盖制造商公章。</w:t>
      </w:r>
    </w:p>
    <w:p w14:paraId="3E0FE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3、提交征求意见书截止时间：2025年7月3日18:00</w:t>
      </w:r>
    </w:p>
    <w:p w14:paraId="6595F0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2、地点：供应商应提交截止时间前将征求意见书加盖供应商公章后扫描（PDF）发送至邮箱（</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103207226</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@qq.com），逾期完成发送的，采购人不予受理。</w:t>
      </w:r>
    </w:p>
    <w:p w14:paraId="54E509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五、本次采购联系方式</w:t>
      </w:r>
    </w:p>
    <w:p w14:paraId="0660D1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1.采购人信息</w:t>
      </w:r>
    </w:p>
    <w:p w14:paraId="088D63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名称：沭阳县桑墟镇人民政府</w:t>
      </w:r>
    </w:p>
    <w:p w14:paraId="5B71F9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单位地址：沭阳县桑墟镇西湖路</w:t>
      </w:r>
    </w:p>
    <w:p w14:paraId="195DF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联系人：王清连</w:t>
      </w:r>
    </w:p>
    <w:p w14:paraId="0268F3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联系方式：13815700112</w:t>
      </w:r>
    </w:p>
    <w:p w14:paraId="6CFBD72F">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87E77"/>
    <w:rsid w:val="02BE0FF3"/>
    <w:rsid w:val="04051239"/>
    <w:rsid w:val="06A35FC2"/>
    <w:rsid w:val="0E9449F2"/>
    <w:rsid w:val="156E679D"/>
    <w:rsid w:val="207B2B57"/>
    <w:rsid w:val="23B05BB8"/>
    <w:rsid w:val="242236D7"/>
    <w:rsid w:val="27CB71A1"/>
    <w:rsid w:val="28C12A93"/>
    <w:rsid w:val="2C830E81"/>
    <w:rsid w:val="2F9C0128"/>
    <w:rsid w:val="33D74B9D"/>
    <w:rsid w:val="4D443DCD"/>
    <w:rsid w:val="4E8D7502"/>
    <w:rsid w:val="5356220B"/>
    <w:rsid w:val="56BB57BC"/>
    <w:rsid w:val="56C712A5"/>
    <w:rsid w:val="5AB87E77"/>
    <w:rsid w:val="6223037D"/>
    <w:rsid w:val="67317643"/>
    <w:rsid w:val="68464AD3"/>
    <w:rsid w:val="788E3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1023</Words>
  <Characters>1205</Characters>
  <Lines>0</Lines>
  <Paragraphs>0</Paragraphs>
  <TotalTime>1</TotalTime>
  <ScaleCrop>false</ScaleCrop>
  <LinksUpToDate>false</LinksUpToDate>
  <CharactersWithSpaces>1205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2025-06-30T10:03:00Z</dcterms:created>
  <dc:creator>Bubbling Bubble</dc:creator>
  <cp:lastModifiedBy>Bubbling Bubble</cp:lastModifiedBy>
  <dcterms:modified xsi:type="dcterms:W3CDTF">2025-06-30T10:17:01Z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0632FD12F48248E9ABE7E7115969AF72_11</vt:lpwstr>
  </property>
  <property fmtid="{D5CDD505-2E9C-101B-9397-08002B2CF9AE}" pid="4" name="KSOTemplateDocerSaveRecord">
    <vt:lpwstr>eyJoZGlkIjoiZGE3ZTU2MjM1MDYyY2U0MGMxMGJhMmU0YmFhY2I5ZDYiLCJ1c2VySWQiOiI4MDMwNjI3NDEifQ==</vt:lpwstr>
  </property>
</Properties>
</file>